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728EB" w14:textId="77777777" w:rsidR="005F5D47" w:rsidRPr="00AE0716" w:rsidRDefault="005F5D47" w:rsidP="005F5D47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AE0716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AE0716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90"/>
        <w:gridCol w:w="1440"/>
        <w:gridCol w:w="900"/>
        <w:gridCol w:w="615"/>
        <w:gridCol w:w="1185"/>
        <w:gridCol w:w="626"/>
        <w:gridCol w:w="994"/>
        <w:gridCol w:w="983"/>
        <w:gridCol w:w="1012"/>
        <w:gridCol w:w="1199"/>
        <w:gridCol w:w="21"/>
        <w:gridCol w:w="6"/>
      </w:tblGrid>
      <w:tr w:rsidR="005F5D47" w:rsidRPr="0026581A" w14:paraId="4A44935E" w14:textId="77777777" w:rsidTr="0040313E">
        <w:trPr>
          <w:gridAfter w:val="2"/>
          <w:wAfter w:w="27" w:type="dxa"/>
        </w:trPr>
        <w:tc>
          <w:tcPr>
            <w:tcW w:w="3472" w:type="dxa"/>
            <w:gridSpan w:val="5"/>
            <w:vAlign w:val="center"/>
          </w:tcPr>
          <w:p w14:paraId="26499876" w14:textId="77777777" w:rsidR="005F5D47" w:rsidRPr="0026581A" w:rsidRDefault="005F5D47" w:rsidP="005F5D4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5999" w:type="dxa"/>
            <w:gridSpan w:val="6"/>
            <w:vAlign w:val="center"/>
          </w:tcPr>
          <w:p w14:paraId="706ABF94" w14:textId="7CD502A4" w:rsidR="005F5D47" w:rsidRPr="0026581A" w:rsidRDefault="002D19EE" w:rsidP="005F5D47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Бојана </w:t>
            </w:r>
            <w:r w:rsidR="005F5D47"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Милосављевић</w:t>
            </w:r>
          </w:p>
        </w:tc>
      </w:tr>
      <w:tr w:rsidR="005F5D47" w:rsidRPr="0026581A" w14:paraId="4EFE40D3" w14:textId="77777777" w:rsidTr="0040313E">
        <w:trPr>
          <w:gridAfter w:val="2"/>
          <w:wAfter w:w="27" w:type="dxa"/>
        </w:trPr>
        <w:tc>
          <w:tcPr>
            <w:tcW w:w="3472" w:type="dxa"/>
            <w:gridSpan w:val="5"/>
            <w:vAlign w:val="center"/>
          </w:tcPr>
          <w:p w14:paraId="43D647B4" w14:textId="77777777" w:rsidR="005F5D47" w:rsidRPr="0026581A" w:rsidRDefault="005F5D47" w:rsidP="005F5D4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5999" w:type="dxa"/>
            <w:gridSpan w:val="6"/>
            <w:vAlign w:val="center"/>
          </w:tcPr>
          <w:p w14:paraId="0E8993F8" w14:textId="77777777" w:rsidR="005F5D47" w:rsidRPr="0026581A" w:rsidRDefault="005F5D47" w:rsidP="005F5D47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Редовни професор</w:t>
            </w:r>
          </w:p>
        </w:tc>
      </w:tr>
      <w:tr w:rsidR="005F5D47" w:rsidRPr="0026581A" w14:paraId="3E24F850" w14:textId="77777777" w:rsidTr="0040313E">
        <w:trPr>
          <w:gridAfter w:val="2"/>
          <w:wAfter w:w="27" w:type="dxa"/>
        </w:trPr>
        <w:tc>
          <w:tcPr>
            <w:tcW w:w="3472" w:type="dxa"/>
            <w:gridSpan w:val="5"/>
            <w:vAlign w:val="center"/>
          </w:tcPr>
          <w:p w14:paraId="0B09AD2E" w14:textId="77777777" w:rsidR="005F5D47" w:rsidRPr="0026581A" w:rsidRDefault="005F5D47" w:rsidP="005F5D4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Назив институције у којој наставник ради са пуним</w:t>
            </w:r>
            <w:r w:rsidRPr="002658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Pr="002658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b/>
                <w:sz w:val="16"/>
                <w:szCs w:val="16"/>
              </w:rPr>
              <w:t>непуним</w:t>
            </w:r>
            <w:proofErr w:type="spellEnd"/>
            <w:r w:rsidRPr="0026581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5999" w:type="dxa"/>
            <w:gridSpan w:val="6"/>
            <w:vAlign w:val="center"/>
          </w:tcPr>
          <w:p w14:paraId="0D457EFA" w14:textId="7CC2668B" w:rsidR="005F5D47" w:rsidRPr="0026581A" w:rsidRDefault="005F5D47" w:rsidP="005F5D4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 Универзитета у Београду</w:t>
            </w:r>
            <w:r w:rsidRPr="0026581A">
              <w:rPr>
                <w:rFonts w:ascii="Times New Roman" w:hAnsi="Times New Roman"/>
                <w:sz w:val="16"/>
                <w:szCs w:val="16"/>
                <w:lang w:val="en-GB"/>
              </w:rPr>
              <w:t>, 2007</w:t>
            </w:r>
            <w:r w:rsidR="002D19EE"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</w:tr>
      <w:tr w:rsidR="005F5D47" w:rsidRPr="0026581A" w14:paraId="682AD2C7" w14:textId="77777777" w:rsidTr="0040313E">
        <w:trPr>
          <w:gridAfter w:val="2"/>
          <w:wAfter w:w="27" w:type="dxa"/>
        </w:trPr>
        <w:tc>
          <w:tcPr>
            <w:tcW w:w="3472" w:type="dxa"/>
            <w:gridSpan w:val="5"/>
            <w:vAlign w:val="center"/>
          </w:tcPr>
          <w:p w14:paraId="2B56F772" w14:textId="77777777" w:rsidR="005F5D47" w:rsidRPr="0026581A" w:rsidRDefault="005F5D47" w:rsidP="005F5D4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5999" w:type="dxa"/>
            <w:gridSpan w:val="6"/>
            <w:vAlign w:val="center"/>
          </w:tcPr>
          <w:p w14:paraId="425F96D9" w14:textId="77777777" w:rsidR="005F5D47" w:rsidRPr="0026581A" w:rsidRDefault="005F5D47" w:rsidP="005F5D47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</w:tc>
      </w:tr>
      <w:tr w:rsidR="005F5D47" w:rsidRPr="0026581A" w14:paraId="686C325A" w14:textId="77777777" w:rsidTr="0040313E">
        <w:trPr>
          <w:gridAfter w:val="2"/>
          <w:wAfter w:w="27" w:type="dxa"/>
        </w:trPr>
        <w:tc>
          <w:tcPr>
            <w:tcW w:w="0" w:type="auto"/>
            <w:gridSpan w:val="11"/>
            <w:vAlign w:val="center"/>
          </w:tcPr>
          <w:p w14:paraId="4DE5153A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5F5D47" w:rsidRPr="0026581A" w14:paraId="17162F49" w14:textId="77777777" w:rsidTr="00BE0104">
        <w:trPr>
          <w:gridAfter w:val="1"/>
          <w:wAfter w:w="6" w:type="dxa"/>
        </w:trPr>
        <w:tc>
          <w:tcPr>
            <w:tcW w:w="1957" w:type="dxa"/>
            <w:gridSpan w:val="3"/>
            <w:vAlign w:val="center"/>
          </w:tcPr>
          <w:p w14:paraId="19D49032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0" w:type="dxa"/>
            <w:vAlign w:val="center"/>
          </w:tcPr>
          <w:p w14:paraId="0AAC9E6A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426" w:type="dxa"/>
            <w:gridSpan w:val="3"/>
            <w:shd w:val="clear" w:color="auto" w:fill="auto"/>
            <w:vAlign w:val="center"/>
          </w:tcPr>
          <w:p w14:paraId="1B461097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69F740A7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4D7831AA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5F5D47" w:rsidRPr="0026581A" w14:paraId="7ED8A575" w14:textId="77777777" w:rsidTr="00BE0104">
        <w:trPr>
          <w:gridAfter w:val="1"/>
          <w:wAfter w:w="6" w:type="dxa"/>
        </w:trPr>
        <w:tc>
          <w:tcPr>
            <w:tcW w:w="1957" w:type="dxa"/>
            <w:gridSpan w:val="3"/>
            <w:vAlign w:val="center"/>
          </w:tcPr>
          <w:p w14:paraId="4920C5E8" w14:textId="77777777" w:rsidR="005F5D47" w:rsidRPr="0026581A" w:rsidRDefault="005F5D47" w:rsidP="005F5D47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00" w:type="dxa"/>
            <w:vAlign w:val="center"/>
          </w:tcPr>
          <w:p w14:paraId="09552C94" w14:textId="77777777" w:rsidR="005F5D47" w:rsidRPr="0026581A" w:rsidRDefault="005F5D47" w:rsidP="005F5D47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2022.</w:t>
            </w:r>
          </w:p>
        </w:tc>
        <w:tc>
          <w:tcPr>
            <w:tcW w:w="2426" w:type="dxa"/>
            <w:gridSpan w:val="3"/>
            <w:shd w:val="clear" w:color="auto" w:fill="auto"/>
            <w:vAlign w:val="center"/>
          </w:tcPr>
          <w:p w14:paraId="239BCE55" w14:textId="4A376F7F" w:rsidR="005F5D47" w:rsidRPr="0026581A" w:rsidRDefault="005F5D47" w:rsidP="005F5D47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Учитељски </w:t>
            </w:r>
            <w:r w:rsidR="002D19EE"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факултет, Универзитет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Београду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14:paraId="2B475EEF" w14:textId="365281AA" w:rsidR="005F5D47" w:rsidRPr="0026581A" w:rsidRDefault="00BE0104" w:rsidP="005F5D47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6C11B84F" w14:textId="77777777" w:rsidR="005F5D47" w:rsidRPr="0026581A" w:rsidRDefault="005F5D47" w:rsidP="005F5D47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</w:tc>
      </w:tr>
      <w:tr w:rsidR="00BE0104" w:rsidRPr="0026581A" w14:paraId="49EB539E" w14:textId="77777777" w:rsidTr="00BE0104">
        <w:trPr>
          <w:gridAfter w:val="1"/>
          <w:wAfter w:w="6" w:type="dxa"/>
        </w:trPr>
        <w:tc>
          <w:tcPr>
            <w:tcW w:w="1957" w:type="dxa"/>
            <w:gridSpan w:val="3"/>
            <w:vAlign w:val="center"/>
          </w:tcPr>
          <w:p w14:paraId="585075F5" w14:textId="77777777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900" w:type="dxa"/>
            <w:vAlign w:val="center"/>
          </w:tcPr>
          <w:p w14:paraId="21CA2CF8" w14:textId="77777777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2011.</w:t>
            </w:r>
          </w:p>
        </w:tc>
        <w:tc>
          <w:tcPr>
            <w:tcW w:w="2426" w:type="dxa"/>
            <w:gridSpan w:val="3"/>
            <w:shd w:val="clear" w:color="auto" w:fill="auto"/>
            <w:vAlign w:val="center"/>
          </w:tcPr>
          <w:p w14:paraId="642BEE53" w14:textId="346FCB55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</w:tcPr>
          <w:p w14:paraId="0462C3E4" w14:textId="50FB0B35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5C01BE38" w14:textId="77777777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</w:tc>
      </w:tr>
      <w:tr w:rsidR="00BE0104" w:rsidRPr="0026581A" w14:paraId="765080A7" w14:textId="77777777" w:rsidTr="00BE0104">
        <w:trPr>
          <w:gridAfter w:val="1"/>
          <w:wAfter w:w="6" w:type="dxa"/>
        </w:trPr>
        <w:tc>
          <w:tcPr>
            <w:tcW w:w="1957" w:type="dxa"/>
            <w:gridSpan w:val="3"/>
            <w:vAlign w:val="center"/>
          </w:tcPr>
          <w:p w14:paraId="63F3B61A" w14:textId="77777777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Магистратура</w:t>
            </w:r>
          </w:p>
        </w:tc>
        <w:tc>
          <w:tcPr>
            <w:tcW w:w="900" w:type="dxa"/>
            <w:vAlign w:val="center"/>
          </w:tcPr>
          <w:p w14:paraId="179DFE41" w14:textId="77777777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2006.</w:t>
            </w:r>
          </w:p>
        </w:tc>
        <w:tc>
          <w:tcPr>
            <w:tcW w:w="2426" w:type="dxa"/>
            <w:gridSpan w:val="3"/>
            <w:shd w:val="clear" w:color="auto" w:fill="auto"/>
            <w:vAlign w:val="center"/>
          </w:tcPr>
          <w:p w14:paraId="232FD24A" w14:textId="56DCB6D6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</w:tcPr>
          <w:p w14:paraId="7CA33014" w14:textId="2CB80154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1B786F3F" w14:textId="77777777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</w:tc>
      </w:tr>
      <w:tr w:rsidR="00BE0104" w:rsidRPr="0026581A" w14:paraId="41D6D626" w14:textId="77777777" w:rsidTr="00BE0104">
        <w:trPr>
          <w:gridAfter w:val="1"/>
          <w:wAfter w:w="6" w:type="dxa"/>
        </w:trPr>
        <w:tc>
          <w:tcPr>
            <w:tcW w:w="1957" w:type="dxa"/>
            <w:gridSpan w:val="3"/>
            <w:vAlign w:val="center"/>
          </w:tcPr>
          <w:p w14:paraId="09646C6D" w14:textId="4BED7AB3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Диплома</w:t>
            </w:r>
          </w:p>
        </w:tc>
        <w:tc>
          <w:tcPr>
            <w:tcW w:w="900" w:type="dxa"/>
            <w:vAlign w:val="center"/>
          </w:tcPr>
          <w:p w14:paraId="6CA0387C" w14:textId="3C7731E1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2002.</w:t>
            </w:r>
          </w:p>
        </w:tc>
        <w:tc>
          <w:tcPr>
            <w:tcW w:w="2426" w:type="dxa"/>
            <w:gridSpan w:val="3"/>
            <w:shd w:val="clear" w:color="auto" w:fill="auto"/>
            <w:vAlign w:val="center"/>
          </w:tcPr>
          <w:p w14:paraId="59A3D14D" w14:textId="2DEF42C1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977" w:type="dxa"/>
            <w:gridSpan w:val="2"/>
            <w:shd w:val="clear" w:color="auto" w:fill="auto"/>
          </w:tcPr>
          <w:p w14:paraId="7CA1524F" w14:textId="2A17AF4F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232" w:type="dxa"/>
            <w:gridSpan w:val="3"/>
            <w:shd w:val="clear" w:color="auto" w:fill="auto"/>
            <w:vAlign w:val="center"/>
          </w:tcPr>
          <w:p w14:paraId="53DF8AA6" w14:textId="475671E9" w:rsidR="00BE0104" w:rsidRPr="0026581A" w:rsidRDefault="00BE0104" w:rsidP="00BE0104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</w:tc>
      </w:tr>
      <w:tr w:rsidR="005F5D47" w:rsidRPr="0026581A" w14:paraId="2AA89FAC" w14:textId="77777777" w:rsidTr="0040313E">
        <w:tc>
          <w:tcPr>
            <w:tcW w:w="9498" w:type="dxa"/>
            <w:gridSpan w:val="13"/>
            <w:vAlign w:val="center"/>
          </w:tcPr>
          <w:p w14:paraId="69E25375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F5D47" w:rsidRPr="0026581A" w14:paraId="021E20DD" w14:textId="77777777" w:rsidTr="00BE0104">
        <w:tc>
          <w:tcPr>
            <w:tcW w:w="427" w:type="dxa"/>
            <w:shd w:val="clear" w:color="auto" w:fill="auto"/>
            <w:vAlign w:val="center"/>
          </w:tcPr>
          <w:p w14:paraId="2202601B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02D9E62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Ознака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012206BF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>предмета</w:t>
            </w:r>
            <w:proofErr w:type="spellEnd"/>
            <w:r w:rsidRPr="0026581A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1698B81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Вид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19199D99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>студијског</w:t>
            </w:r>
            <w:proofErr w:type="spellEnd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>програма</w:t>
            </w:r>
            <w:proofErr w:type="spellEnd"/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06BFAB5F" w14:textId="77777777" w:rsidR="005F5D47" w:rsidRPr="0026581A" w:rsidRDefault="005F5D47" w:rsidP="0040313E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26581A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26581A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2D19EE" w:rsidRPr="0026581A" w14:paraId="6E33EFEA" w14:textId="77777777" w:rsidTr="00BE0104">
        <w:tc>
          <w:tcPr>
            <w:tcW w:w="427" w:type="dxa"/>
            <w:shd w:val="clear" w:color="auto" w:fill="auto"/>
            <w:vAlign w:val="center"/>
          </w:tcPr>
          <w:p w14:paraId="58DF62BD" w14:textId="77777777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CDBC173" w14:textId="14BC0469" w:rsidR="002D19EE" w:rsidRPr="0026581A" w:rsidRDefault="002D19EE" w:rsidP="0026581A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eastAsia="Times New Roman" w:hAnsi="Times New Roman"/>
                <w:sz w:val="16"/>
                <w:szCs w:val="16"/>
              </w:rPr>
              <w:t>OVO007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6598FDDD" w14:textId="77777777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Српски језик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950041E" w14:textId="47B33D49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Предавањa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4DBABDE7" w14:textId="318BBADD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П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 обр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васпитача 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101419F1" w14:textId="77777777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2D19EE" w:rsidRPr="0026581A" w14:paraId="28AACF26" w14:textId="77777777" w:rsidTr="00BE0104">
        <w:tc>
          <w:tcPr>
            <w:tcW w:w="427" w:type="dxa"/>
            <w:shd w:val="clear" w:color="auto" w:fill="auto"/>
            <w:vAlign w:val="center"/>
          </w:tcPr>
          <w:p w14:paraId="49003BEB" w14:textId="2848F616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290774AC" w14:textId="31EBD1D0" w:rsidR="002D19EE" w:rsidRPr="0026581A" w:rsidRDefault="002D19EE" w:rsidP="0026581A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>OUO007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1E13BD35" w14:textId="349E49E9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Српски језик 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64E621B" w14:textId="1E67B79F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Предавањa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3816AD6E" w14:textId="4A0EB9F0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СП за обр.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5908261B" w14:textId="2A2F71BC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ОАС</w:t>
            </w:r>
          </w:p>
        </w:tc>
      </w:tr>
      <w:tr w:rsidR="002D19EE" w:rsidRPr="0026581A" w14:paraId="4F8FE4B8" w14:textId="77777777" w:rsidTr="00BE0104">
        <w:tc>
          <w:tcPr>
            <w:tcW w:w="427" w:type="dxa"/>
            <w:shd w:val="clear" w:color="auto" w:fill="auto"/>
            <w:vAlign w:val="center"/>
          </w:tcPr>
          <w:p w14:paraId="5987DB24" w14:textId="5A4D83A4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3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4BEEED16" w14:textId="51FD1354" w:rsidR="002D19EE" w:rsidRPr="0026581A" w:rsidRDefault="002D19EE" w:rsidP="0026581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6581A">
              <w:rPr>
                <w:rFonts w:ascii="Times New Roman" w:hAnsi="Times New Roman"/>
                <w:bCs/>
                <w:sz w:val="16"/>
                <w:szCs w:val="16"/>
              </w:rPr>
              <w:t>OUO018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80A4C3F" w14:textId="4777FFE3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Српски језик 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>II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E1BCBE7" w14:textId="5F953CD2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Предавањa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7B6A2D8A" w14:textId="7706D508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П 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обр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3361F20E" w14:textId="77777777" w:rsidR="002D19EE" w:rsidRPr="0026581A" w:rsidRDefault="002D19EE" w:rsidP="002D19EE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A46A2" w:rsidRPr="0026581A" w14:paraId="5885FF8D" w14:textId="77777777" w:rsidTr="00D64E49">
        <w:tc>
          <w:tcPr>
            <w:tcW w:w="427" w:type="dxa"/>
            <w:shd w:val="clear" w:color="auto" w:fill="auto"/>
            <w:vAlign w:val="center"/>
          </w:tcPr>
          <w:p w14:paraId="0D0A3839" w14:textId="6E325161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4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C1B97C1" w14:textId="155BA5AA" w:rsidR="00CA46A2" w:rsidRPr="0026581A" w:rsidRDefault="00CA46A2" w:rsidP="0026581A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OVO017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999B808" w14:textId="77EF19E2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Говорна култура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935DA7C" w14:textId="2AC0FCF9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П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редавања</w:t>
            </w:r>
            <w:proofErr w:type="spellEnd"/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720B76C6" w14:textId="48B59853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3CD87ED1" w14:textId="79A18702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A46A2" w:rsidRPr="0026581A" w14:paraId="2FCE6FAB" w14:textId="77777777" w:rsidTr="00BE0104">
        <w:tc>
          <w:tcPr>
            <w:tcW w:w="427" w:type="dxa"/>
            <w:shd w:val="clear" w:color="auto" w:fill="auto"/>
            <w:vAlign w:val="center"/>
          </w:tcPr>
          <w:p w14:paraId="5E463451" w14:textId="1B68EA3B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5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46520096" w14:textId="35D20B09" w:rsidR="00CA46A2" w:rsidRPr="0026581A" w:rsidRDefault="00CA46A2" w:rsidP="0026581A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Cs/>
                <w:sz w:val="16"/>
                <w:szCs w:val="16"/>
              </w:rPr>
              <w:t>ONO096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52ED4951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Форме учтивости у српском језику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422858F" w14:textId="0CF1FC9A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Предавањa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6B6AB6AF" w14:textId="16741260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СП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 об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р.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77EF3B9A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A46A2" w:rsidRPr="0026581A" w14:paraId="6BCF19DF" w14:textId="77777777" w:rsidTr="00BE0104">
        <w:tc>
          <w:tcPr>
            <w:tcW w:w="427" w:type="dxa"/>
            <w:shd w:val="clear" w:color="auto" w:fill="auto"/>
            <w:vAlign w:val="center"/>
          </w:tcPr>
          <w:p w14:paraId="1D9EBC2E" w14:textId="22EE93CE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6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6DA5E801" w14:textId="68A09401" w:rsidR="00CA46A2" w:rsidRPr="0026581A" w:rsidRDefault="00CA46A2" w:rsidP="0026581A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eastAsia="Times New Roman" w:hAnsi="Times New Roman"/>
                <w:sz w:val="16"/>
                <w:szCs w:val="16"/>
              </w:rPr>
              <w:t>OVO164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10C27084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Форме учтивости у српском језику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E633F10" w14:textId="1C801E99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Предавањa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10770AC1" w14:textId="48A0D6F1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СП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 об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р.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41E43B98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A46A2" w:rsidRPr="0026581A" w14:paraId="128368E7" w14:textId="77777777" w:rsidTr="00BE0104">
        <w:tc>
          <w:tcPr>
            <w:tcW w:w="427" w:type="dxa"/>
            <w:shd w:val="clear" w:color="auto" w:fill="auto"/>
            <w:vAlign w:val="center"/>
          </w:tcPr>
          <w:p w14:paraId="0320702F" w14:textId="35A90C6B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7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E7C6B68" w14:textId="39A42B24" w:rsidR="00CA46A2" w:rsidRPr="0026581A" w:rsidRDefault="00340E17" w:rsidP="0026581A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>UVS008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37CB2A2D" w14:textId="43DB3918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Правопис и књижевнојезичка норма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81DDC23" w14:textId="1B19CB50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Предавањa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2C510DB8" w14:textId="6BB6189D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С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П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 обр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. 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учитеља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3C8823E3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14:paraId="4DD57F59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CA46A2" w:rsidRPr="0026581A" w14:paraId="04D54FBF" w14:textId="77777777" w:rsidTr="00BE0104">
        <w:tc>
          <w:tcPr>
            <w:tcW w:w="427" w:type="dxa"/>
            <w:shd w:val="clear" w:color="auto" w:fill="auto"/>
            <w:vAlign w:val="center"/>
          </w:tcPr>
          <w:p w14:paraId="159875E8" w14:textId="2263D6CF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14EFFCA8" w14:textId="472EDA8D" w:rsidR="00CA46A2" w:rsidRPr="0026581A" w:rsidRDefault="00CA46A2" w:rsidP="002658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MUO049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55BC756C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Основи стилистике српског језика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9F19982" w14:textId="0EB3BCBA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Предавањa, аудиторне вежбе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14:paraId="049AF1F0" w14:textId="7793C9FE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Обр. мастер учитеља, обр. мастер васпитача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14:paraId="47403245" w14:textId="77777777" w:rsidR="00CA46A2" w:rsidRPr="0026581A" w:rsidRDefault="00CA46A2" w:rsidP="00CA46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1B4DC1" w:rsidRPr="0026581A" w14:paraId="7AFD3066" w14:textId="77777777" w:rsidTr="00DC3D4A">
        <w:tc>
          <w:tcPr>
            <w:tcW w:w="427" w:type="dxa"/>
            <w:shd w:val="clear" w:color="auto" w:fill="auto"/>
            <w:vAlign w:val="center"/>
          </w:tcPr>
          <w:p w14:paraId="3DE84EEC" w14:textId="69A4C521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4287BBE" w14:textId="0894C185" w:rsidR="001B4DC1" w:rsidRPr="0026581A" w:rsidRDefault="001B4DC1" w:rsidP="002658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701FF0DA" w14:textId="4DD0AD8F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Израда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1620" w:type="dxa"/>
            <w:gridSpan w:val="2"/>
            <w:shd w:val="clear" w:color="auto" w:fill="auto"/>
          </w:tcPr>
          <w:p w14:paraId="1467CA51" w14:textId="599F2129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6CC94749" w14:textId="48C81668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226" w:type="dxa"/>
            <w:gridSpan w:val="3"/>
            <w:shd w:val="clear" w:color="auto" w:fill="auto"/>
          </w:tcPr>
          <w:p w14:paraId="00C0AEC3" w14:textId="3F107EEE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1B4DC1" w:rsidRPr="0026581A" w14:paraId="1D934B86" w14:textId="77777777" w:rsidTr="00DC3D4A">
        <w:tc>
          <w:tcPr>
            <w:tcW w:w="427" w:type="dxa"/>
            <w:shd w:val="clear" w:color="auto" w:fill="auto"/>
            <w:vAlign w:val="center"/>
          </w:tcPr>
          <w:p w14:paraId="3580F9F8" w14:textId="0414AC50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002709E" w14:textId="76E2408E" w:rsidR="001B4DC1" w:rsidRPr="0026581A" w:rsidRDefault="001B4DC1" w:rsidP="002658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MVO012</w:t>
            </w:r>
            <w:bookmarkStart w:id="0" w:name="_GoBack"/>
            <w:bookmarkEnd w:id="0"/>
          </w:p>
        </w:tc>
        <w:tc>
          <w:tcPr>
            <w:tcW w:w="2700" w:type="dxa"/>
            <w:gridSpan w:val="3"/>
            <w:shd w:val="clear" w:color="auto" w:fill="auto"/>
          </w:tcPr>
          <w:p w14:paraId="68A728D9" w14:textId="60D38E75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Израда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1620" w:type="dxa"/>
            <w:gridSpan w:val="2"/>
            <w:shd w:val="clear" w:color="auto" w:fill="auto"/>
          </w:tcPr>
          <w:p w14:paraId="6FD709A9" w14:textId="2F0CF68C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279A89C3" w14:textId="1F5B1CBF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658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6581A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1226" w:type="dxa"/>
            <w:gridSpan w:val="3"/>
            <w:shd w:val="clear" w:color="auto" w:fill="auto"/>
          </w:tcPr>
          <w:p w14:paraId="6EA3D0EF" w14:textId="056A9498" w:rsidR="001B4DC1" w:rsidRPr="0026581A" w:rsidRDefault="001B4DC1" w:rsidP="001B4DC1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CA46A2" w:rsidRPr="0026581A" w14:paraId="249403BB" w14:textId="77777777" w:rsidTr="0040313E">
        <w:trPr>
          <w:gridAfter w:val="2"/>
          <w:wAfter w:w="27" w:type="dxa"/>
        </w:trPr>
        <w:tc>
          <w:tcPr>
            <w:tcW w:w="0" w:type="auto"/>
            <w:gridSpan w:val="11"/>
            <w:vAlign w:val="center"/>
          </w:tcPr>
          <w:p w14:paraId="081B90F0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A46A2" w:rsidRPr="0026581A" w14:paraId="43442523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5D5FEDC8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8954" w:type="dxa"/>
            <w:gridSpan w:val="9"/>
            <w:shd w:val="clear" w:color="auto" w:fill="auto"/>
            <w:vAlign w:val="center"/>
          </w:tcPr>
          <w:p w14:paraId="4431EB1F" w14:textId="24F2A47F" w:rsidR="00CA46A2" w:rsidRPr="0026581A" w:rsidRDefault="00CA46A2" w:rsidP="00CA46A2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Милосављевић, Б. (2020). Концепт учтивости у српском језику и култури,</w:t>
            </w:r>
          </w:p>
          <w:p w14:paraId="4A15D974" w14:textId="77777777" w:rsidR="00CA46A2" w:rsidRPr="0026581A" w:rsidRDefault="00CA46A2" w:rsidP="00CA46A2">
            <w:pPr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Српски језик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25, стр. 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>125–146.</w:t>
            </w:r>
            <w:r w:rsidRPr="0026581A">
              <w:rPr>
                <w:sz w:val="16"/>
                <w:szCs w:val="16"/>
                <w:lang w:val="sr-Cyrl-RS"/>
              </w:rPr>
              <w:t xml:space="preserve">                                                                        </w:t>
            </w:r>
          </w:p>
        </w:tc>
      </w:tr>
      <w:tr w:rsidR="00CA46A2" w:rsidRPr="0026581A" w14:paraId="0DD6EF0D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28517C12" w14:textId="622BC420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8954" w:type="dxa"/>
            <w:gridSpan w:val="9"/>
            <w:shd w:val="clear" w:color="auto" w:fill="auto"/>
            <w:vAlign w:val="center"/>
          </w:tcPr>
          <w:p w14:paraId="59117589" w14:textId="4F285A23" w:rsidR="00CA46A2" w:rsidRPr="0026581A" w:rsidRDefault="00CA46A2" w:rsidP="00CA46A2">
            <w:pPr>
              <w:spacing w:after="120"/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 (2020). Речнички чланак као текст у настави лексикологије,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Иновације у настави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XXXIII, 4, 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стр. 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>13–26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   </w:t>
            </w:r>
          </w:p>
        </w:tc>
      </w:tr>
      <w:tr w:rsidR="00CA46A2" w:rsidRPr="0026581A" w14:paraId="36798A4F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099D76E1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8954" w:type="dxa"/>
            <w:gridSpan w:val="9"/>
            <w:shd w:val="clear" w:color="auto" w:fill="auto"/>
            <w:vAlign w:val="center"/>
          </w:tcPr>
          <w:p w14:paraId="78E64F35" w14:textId="3C412299" w:rsidR="00CA46A2" w:rsidRPr="0026581A" w:rsidRDefault="00CA46A2" w:rsidP="00CA46A2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 (2017). Филозофска лексика у речнику и говору, у: П. Пипер и В. Јовановић (ур.),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Словенска терминологија данас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, Београд: САНУ, стр. 493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>–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507. </w:t>
            </w:r>
          </w:p>
        </w:tc>
      </w:tr>
      <w:tr w:rsidR="00CA46A2" w:rsidRPr="0026581A" w14:paraId="54FB570D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6FBBBB75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8954" w:type="dxa"/>
            <w:gridSpan w:val="9"/>
            <w:shd w:val="clear" w:color="auto" w:fill="auto"/>
            <w:vAlign w:val="center"/>
          </w:tcPr>
          <w:p w14:paraId="101371A4" w14:textId="35E79B99" w:rsidR="00CA46A2" w:rsidRPr="0026581A" w:rsidRDefault="00CA46A2" w:rsidP="00CA46A2">
            <w:pPr>
              <w:spacing w:after="120"/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Милосављевић, Б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(2016). Од потребе до могућности израде речника говорне етикеције. У: Ристић, С., И. Лазић Коњик, Н. Ивановић (ур.).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Лексикологија и лексикографија у светлу савремених приступа</w:t>
            </w: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. Београд: Институт за српски језик САНУ,</w:t>
            </w:r>
            <w:r w:rsidRPr="0026581A">
              <w:rPr>
                <w:rStyle w:val="Strong"/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26581A">
              <w:rPr>
                <w:rStyle w:val="Strong"/>
                <w:rFonts w:ascii="Times New Roman" w:hAnsi="Times New Roman"/>
                <w:b w:val="0"/>
                <w:sz w:val="16"/>
                <w:szCs w:val="16"/>
                <w:lang w:val="ru-RU"/>
              </w:rPr>
              <w:t>стр. 341</w:t>
            </w:r>
            <w:r w:rsidRPr="0026581A">
              <w:rPr>
                <w:rStyle w:val="Strong"/>
                <w:rFonts w:ascii="Times New Roman" w:hAnsi="Times New Roman"/>
                <w:b w:val="0"/>
                <w:sz w:val="16"/>
                <w:szCs w:val="16"/>
                <w:lang w:val="sr-Cyrl-RS"/>
              </w:rPr>
              <w:t>–</w:t>
            </w:r>
            <w:r w:rsidRPr="0026581A">
              <w:rPr>
                <w:rStyle w:val="Strong"/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352.  </w:t>
            </w:r>
            <w:r w:rsidRPr="0026581A">
              <w:rPr>
                <w:rStyle w:val="Strong"/>
                <w:rFonts w:ascii="Times New Roman" w:hAnsi="Times New Roman"/>
                <w:b w:val="0"/>
                <w:sz w:val="16"/>
                <w:szCs w:val="16"/>
                <w:lang w:val="sr-Latn-RS"/>
              </w:rPr>
              <w:t xml:space="preserve">                                                                                                                                             </w:t>
            </w:r>
            <w:r w:rsidRPr="0026581A">
              <w:rPr>
                <w:rStyle w:val="Strong"/>
                <w:rFonts w:ascii="Times New Roman" w:hAnsi="Times New Roman"/>
                <w:b w:val="0"/>
                <w:sz w:val="16"/>
                <w:szCs w:val="16"/>
                <w:lang w:val="sr-Cyrl-RS"/>
              </w:rPr>
              <w:t xml:space="preserve">                                                     </w:t>
            </w:r>
          </w:p>
        </w:tc>
      </w:tr>
      <w:tr w:rsidR="00CA46A2" w:rsidRPr="0026581A" w14:paraId="4C3757FC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49476996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8954" w:type="dxa"/>
            <w:gridSpan w:val="9"/>
            <w:shd w:val="clear" w:color="auto" w:fill="auto"/>
          </w:tcPr>
          <w:p w14:paraId="53AA6D7E" w14:textId="6EC61194" w:rsidR="00CA46A2" w:rsidRPr="0026581A" w:rsidRDefault="00CA46A2" w:rsidP="00CA46A2">
            <w:pPr>
              <w:spacing w:after="120"/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Б., Новокмет С., Тодић Б. (2019). Онлајн речници и народна лексикографија, у: С. Гудурић и Б. Радић Бојанић (ур.),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Језици и културе у времену и простору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, 8/1,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Нови Сад: Филозофски факултет Универзитета у Новом Саду, стр. 313–325.  </w:t>
            </w:r>
          </w:p>
        </w:tc>
      </w:tr>
      <w:tr w:rsidR="00CA46A2" w:rsidRPr="0026581A" w14:paraId="3B2DA3CB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023736E4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8954" w:type="dxa"/>
            <w:gridSpan w:val="9"/>
            <w:shd w:val="clear" w:color="auto" w:fill="auto"/>
          </w:tcPr>
          <w:p w14:paraId="1B41823A" w14:textId="479E37BB" w:rsidR="00CA46A2" w:rsidRPr="0026581A" w:rsidRDefault="00CA46A2" w:rsidP="00CA46A2">
            <w:pPr>
              <w:spacing w:after="120"/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 (2021). Парентезе у лексикографској дефиницији. У: С. Ристић, И. Лазић Коњик, Н. Ивановић. (ур.).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Лексикографија и лексикологија у светлу актуелних проблема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. Београд: Институт за српски језик САНУ, стр. 189–203.                                                                                  </w:t>
            </w:r>
          </w:p>
        </w:tc>
      </w:tr>
      <w:tr w:rsidR="00CA46A2" w:rsidRPr="0026581A" w14:paraId="04A19EF7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60F1807B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8954" w:type="dxa"/>
            <w:gridSpan w:val="9"/>
            <w:shd w:val="clear" w:color="auto" w:fill="auto"/>
          </w:tcPr>
          <w:p w14:paraId="2BDAD171" w14:textId="56663947" w:rsidR="00CA46A2" w:rsidRPr="0026581A" w:rsidRDefault="00CA46A2" w:rsidP="00CA46A2">
            <w:pPr>
              <w:jc w:val="both"/>
              <w:rPr>
                <w:sz w:val="16"/>
                <w:szCs w:val="16"/>
                <w:lang w:val="sr-Latn-RS"/>
              </w:rPr>
            </w:pPr>
            <w:r w:rsidRPr="0026581A">
              <w:rPr>
                <w:sz w:val="16"/>
                <w:szCs w:val="16"/>
                <w:lang w:val="sr-Cyrl-RS"/>
              </w:rPr>
              <w:t xml:space="preserve"> 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 (2018). Перформативне форме говорне етикеције у лексикографском опису,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 xml:space="preserve">Научни састанак слависта у Вукове дане 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47/1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, 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стр. 107–116</w:t>
            </w:r>
            <w:r w:rsidRPr="0026581A">
              <w:rPr>
                <w:sz w:val="16"/>
                <w:szCs w:val="16"/>
                <w:lang w:val="sr-Cyrl-RS"/>
              </w:rPr>
              <w:t>.</w:t>
            </w:r>
            <w:r w:rsidRPr="0026581A">
              <w:rPr>
                <w:sz w:val="16"/>
                <w:szCs w:val="16"/>
                <w:lang w:val="sr-Latn-RS"/>
              </w:rPr>
              <w:t xml:space="preserve">   </w:t>
            </w:r>
          </w:p>
        </w:tc>
      </w:tr>
      <w:tr w:rsidR="00CA46A2" w:rsidRPr="0026581A" w14:paraId="6D240B01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475C2513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8954" w:type="dxa"/>
            <w:gridSpan w:val="9"/>
            <w:shd w:val="clear" w:color="auto" w:fill="auto"/>
          </w:tcPr>
          <w:p w14:paraId="35071E59" w14:textId="2D0F65C8" w:rsidR="00CA46A2" w:rsidRPr="0026581A" w:rsidRDefault="00CA46A2" w:rsidP="00CA46A2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 (2019). Развијање речничке културе у академској настави,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Књижевност и језик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,  66/1, стр.</w:t>
            </w:r>
            <w:r w:rsidRPr="0026581A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181–194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CA46A2" w:rsidRPr="0026581A" w14:paraId="14103C1F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1AC71AEE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8954" w:type="dxa"/>
            <w:gridSpan w:val="9"/>
            <w:shd w:val="clear" w:color="auto" w:fill="auto"/>
          </w:tcPr>
          <w:p w14:paraId="6360CFC9" w14:textId="6FA3EB7E" w:rsidR="00CA46A2" w:rsidRPr="0026581A" w:rsidRDefault="00CA46A2" w:rsidP="00CA46A2">
            <w:pPr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 (2019). Комуникативне јединице с илокуцијом подржавања саговорника – прилог изучавању интенције слагања,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Научни састанак слависта у Вукове дане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, 48/1,  стр. 157–167.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CA46A2" w:rsidRPr="0026581A" w14:paraId="1EC5F2E6" w14:textId="77777777" w:rsidTr="00BE0104">
        <w:trPr>
          <w:gridAfter w:val="2"/>
          <w:wAfter w:w="27" w:type="dxa"/>
        </w:trPr>
        <w:tc>
          <w:tcPr>
            <w:tcW w:w="517" w:type="dxa"/>
            <w:gridSpan w:val="2"/>
            <w:vAlign w:val="center"/>
          </w:tcPr>
          <w:p w14:paraId="4DDF2C88" w14:textId="77777777" w:rsidR="00CA46A2" w:rsidRPr="0026581A" w:rsidRDefault="00CA46A2" w:rsidP="00CA46A2">
            <w:pPr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8954" w:type="dxa"/>
            <w:gridSpan w:val="9"/>
            <w:shd w:val="clear" w:color="auto" w:fill="auto"/>
          </w:tcPr>
          <w:p w14:paraId="05BC2AE3" w14:textId="079E841A" w:rsidR="00CA46A2" w:rsidRPr="0026581A" w:rsidRDefault="00CA46A2" w:rsidP="00CA46A2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Милосављевић, Б. (2019). О пружању утехе саговорнику у говору свакодневне комуникације, </w:t>
            </w:r>
            <w:r w:rsidRPr="0026581A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Наш језик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, 50/2, стр. 541–550.</w:t>
            </w:r>
            <w:r w:rsidRPr="0026581A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 </w:t>
            </w:r>
          </w:p>
        </w:tc>
      </w:tr>
      <w:tr w:rsidR="00CA46A2" w:rsidRPr="0026581A" w14:paraId="5AC0D65F" w14:textId="77777777" w:rsidTr="0040313E">
        <w:trPr>
          <w:gridAfter w:val="2"/>
          <w:wAfter w:w="27" w:type="dxa"/>
        </w:trPr>
        <w:tc>
          <w:tcPr>
            <w:tcW w:w="0" w:type="auto"/>
            <w:gridSpan w:val="11"/>
            <w:vAlign w:val="center"/>
          </w:tcPr>
          <w:p w14:paraId="2B043061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A46A2" w:rsidRPr="0026581A" w14:paraId="3B72C3EA" w14:textId="77777777" w:rsidTr="00BE0104">
        <w:trPr>
          <w:gridAfter w:val="2"/>
          <w:wAfter w:w="27" w:type="dxa"/>
        </w:trPr>
        <w:tc>
          <w:tcPr>
            <w:tcW w:w="1957" w:type="dxa"/>
            <w:gridSpan w:val="3"/>
            <w:vAlign w:val="center"/>
          </w:tcPr>
          <w:p w14:paraId="32ECF240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7514" w:type="dxa"/>
            <w:gridSpan w:val="8"/>
            <w:vAlign w:val="center"/>
          </w:tcPr>
          <w:p w14:paraId="47163EC4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30</w:t>
            </w:r>
          </w:p>
        </w:tc>
      </w:tr>
      <w:tr w:rsidR="00CA46A2" w:rsidRPr="0026581A" w14:paraId="751CEBFE" w14:textId="77777777" w:rsidTr="00BE0104">
        <w:trPr>
          <w:gridAfter w:val="2"/>
          <w:wAfter w:w="27" w:type="dxa"/>
        </w:trPr>
        <w:tc>
          <w:tcPr>
            <w:tcW w:w="1957" w:type="dxa"/>
            <w:gridSpan w:val="3"/>
            <w:vAlign w:val="center"/>
          </w:tcPr>
          <w:p w14:paraId="3CD2B243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7514" w:type="dxa"/>
            <w:gridSpan w:val="8"/>
            <w:vAlign w:val="center"/>
          </w:tcPr>
          <w:p w14:paraId="7A0D8E67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</w:tr>
      <w:tr w:rsidR="00CA46A2" w:rsidRPr="0026581A" w14:paraId="6C5EC046" w14:textId="77777777" w:rsidTr="00BE0104">
        <w:trPr>
          <w:gridAfter w:val="2"/>
          <w:wAfter w:w="27" w:type="dxa"/>
        </w:trPr>
        <w:tc>
          <w:tcPr>
            <w:tcW w:w="1957" w:type="dxa"/>
            <w:gridSpan w:val="3"/>
            <w:vAlign w:val="center"/>
          </w:tcPr>
          <w:p w14:paraId="719662BC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4320" w:type="dxa"/>
            <w:gridSpan w:val="5"/>
            <w:vAlign w:val="center"/>
          </w:tcPr>
          <w:p w14:paraId="3156C30E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Домаћи / </w:t>
            </w:r>
            <w:r w:rsidRPr="0026581A">
              <w:rPr>
                <w:rFonts w:ascii="Times New Roman" w:hAnsi="Times New Roman"/>
                <w:sz w:val="16"/>
                <w:szCs w:val="16"/>
                <w:lang w:val="sr-Cyrl-RS"/>
              </w:rPr>
              <w:t>Говорни и стандардни језик јавне комуникације у Нишу САНУ (бр. 0-25-20)</w:t>
            </w:r>
          </w:p>
        </w:tc>
        <w:tc>
          <w:tcPr>
            <w:tcW w:w="3194" w:type="dxa"/>
            <w:gridSpan w:val="3"/>
            <w:vAlign w:val="center"/>
          </w:tcPr>
          <w:p w14:paraId="6885B432" w14:textId="77777777" w:rsidR="00CA46A2" w:rsidRPr="0026581A" w:rsidRDefault="00CA46A2" w:rsidP="00CA46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6581A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 /</w:t>
            </w:r>
          </w:p>
        </w:tc>
      </w:tr>
    </w:tbl>
    <w:p w14:paraId="221DAC17" w14:textId="4515E7BF" w:rsidR="0093483E" w:rsidRDefault="0093483E"/>
    <w:sectPr w:rsidR="0093483E" w:rsidSect="00BE0104">
      <w:pgSz w:w="12240" w:h="15840"/>
      <w:pgMar w:top="27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47"/>
    <w:rsid w:val="00087C67"/>
    <w:rsid w:val="001B4DC1"/>
    <w:rsid w:val="0026581A"/>
    <w:rsid w:val="002D19EE"/>
    <w:rsid w:val="00340E17"/>
    <w:rsid w:val="004265AE"/>
    <w:rsid w:val="00491134"/>
    <w:rsid w:val="005F5D47"/>
    <w:rsid w:val="006A5AEE"/>
    <w:rsid w:val="00824FE8"/>
    <w:rsid w:val="00905A7C"/>
    <w:rsid w:val="0093483E"/>
    <w:rsid w:val="00960BAE"/>
    <w:rsid w:val="00A26F94"/>
    <w:rsid w:val="00A41864"/>
    <w:rsid w:val="00AF407F"/>
    <w:rsid w:val="00B4648F"/>
    <w:rsid w:val="00BE0104"/>
    <w:rsid w:val="00C26628"/>
    <w:rsid w:val="00CA46A2"/>
    <w:rsid w:val="00CC295A"/>
    <w:rsid w:val="00D225C6"/>
    <w:rsid w:val="00D73579"/>
    <w:rsid w:val="00D95E58"/>
    <w:rsid w:val="00E0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36198"/>
  <w15:chartTrackingRefBased/>
  <w15:docId w15:val="{A58D0B70-BCE2-4208-A727-34D917E5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D4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5D47"/>
    <w:pPr>
      <w:spacing w:after="0" w:line="240" w:lineRule="auto"/>
    </w:pPr>
    <w:rPr>
      <w:rFonts w:eastAsiaTheme="minorEastAsia"/>
    </w:rPr>
  </w:style>
  <w:style w:type="character" w:styleId="Emphasis">
    <w:name w:val="Emphasis"/>
    <w:uiPriority w:val="20"/>
    <w:qFormat/>
    <w:rsid w:val="00491134"/>
    <w:rPr>
      <w:i/>
      <w:iCs/>
    </w:rPr>
  </w:style>
  <w:style w:type="paragraph" w:styleId="ListParagraph">
    <w:name w:val="List Paragraph"/>
    <w:basedOn w:val="Normal"/>
    <w:uiPriority w:val="34"/>
    <w:qFormat/>
    <w:rsid w:val="00491134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mbria" w:hAnsi="Times New Roman"/>
      <w:sz w:val="20"/>
      <w:szCs w:val="20"/>
      <w:lang w:val="sr-Latn-CS" w:eastAsia="sr-Latn-CS"/>
    </w:rPr>
  </w:style>
  <w:style w:type="character" w:styleId="Strong">
    <w:name w:val="Strong"/>
    <w:uiPriority w:val="22"/>
    <w:qFormat/>
    <w:rsid w:val="0049113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Jelena Lukić</cp:lastModifiedBy>
  <cp:revision>19</cp:revision>
  <dcterms:created xsi:type="dcterms:W3CDTF">2024-01-10T09:01:00Z</dcterms:created>
  <dcterms:modified xsi:type="dcterms:W3CDTF">2024-02-26T12:00:00Z</dcterms:modified>
</cp:coreProperties>
</file>